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47594" w14:textId="77777777" w:rsidR="009B6006" w:rsidRDefault="009B6006" w:rsidP="009B6006">
      <w:pPr>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 xml:space="preserve">Atividade assíncrona referente a 5ª </w:t>
      </w:r>
      <w:proofErr w:type="spellStart"/>
      <w:r w:rsidRPr="00513209">
        <w:rPr>
          <w:rFonts w:ascii="Times New Roman" w:eastAsia="Times New Roman" w:hAnsi="Times New Roman" w:cs="Times New Roman"/>
          <w:b/>
          <w:bCs/>
          <w:i/>
          <w:iCs/>
          <w:sz w:val="40"/>
          <w:szCs w:val="40"/>
        </w:rPr>
        <w:t>live</w:t>
      </w:r>
      <w:proofErr w:type="spellEnd"/>
      <w:r>
        <w:rPr>
          <w:rFonts w:ascii="Times New Roman" w:eastAsia="Times New Roman" w:hAnsi="Times New Roman" w:cs="Times New Roman"/>
          <w:b/>
          <w:bCs/>
          <w:sz w:val="40"/>
          <w:szCs w:val="40"/>
        </w:rPr>
        <w:t xml:space="preserve"> formativa do GT6 – </w:t>
      </w:r>
      <w:r w:rsidRPr="00DE2161">
        <w:rPr>
          <w:rFonts w:ascii="Times New Roman" w:eastAsia="Times New Roman" w:hAnsi="Times New Roman" w:cs="Times New Roman"/>
          <w:b/>
          <w:bCs/>
          <w:sz w:val="40"/>
          <w:szCs w:val="40"/>
        </w:rPr>
        <w:t>EDUCAÇÃO DO CAMPO NO NOVO PME: PRINCÍPIOS E CONCEPÇÕES</w:t>
      </w:r>
    </w:p>
    <w:p w14:paraId="1AAF9439" w14:textId="77777777" w:rsidR="009B6006" w:rsidRDefault="009B6006" w:rsidP="009B6006">
      <w:pPr>
        <w:ind w:firstLine="720"/>
        <w:jc w:val="both"/>
        <w:rPr>
          <w:rFonts w:ascii="Times New Roman" w:eastAsia="Times New Roman" w:hAnsi="Times New Roman" w:cs="Times New Roman"/>
          <w:sz w:val="24"/>
          <w:szCs w:val="24"/>
        </w:rPr>
      </w:pPr>
    </w:p>
    <w:p w14:paraId="5CD5FFEF" w14:textId="77777777" w:rsidR="009B6006" w:rsidRDefault="009B6006" w:rsidP="009B6006">
      <w:pPr>
        <w:shd w:val="clear" w:color="auto" w:fill="FFFF00"/>
        <w:ind w:firstLine="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Prezados(as) Cursistas, </w:t>
      </w:r>
    </w:p>
    <w:p w14:paraId="18C85AA1" w14:textId="77777777" w:rsidR="009B6006" w:rsidRDefault="009B6006" w:rsidP="009B6006">
      <w:pPr>
        <w:shd w:val="clear" w:color="auto" w:fill="FFFF00"/>
        <w:ind w:firstLine="142"/>
        <w:jc w:val="both"/>
        <w:rPr>
          <w:rFonts w:ascii="Times New Roman" w:eastAsiaTheme="minorEastAsia" w:hAnsi="Times New Roman" w:cs="Times New Roman"/>
          <w:sz w:val="24"/>
          <w:szCs w:val="24"/>
          <w:lang w:eastAsia="zh-CN"/>
        </w:rPr>
      </w:pPr>
      <w:r>
        <w:rPr>
          <w:rFonts w:ascii="Times New Roman" w:eastAsia="Times New Roman" w:hAnsi="Times New Roman" w:cs="Times New Roman"/>
          <w:sz w:val="24"/>
          <w:szCs w:val="24"/>
        </w:rPr>
        <w:t>As questões abaixo se referem a atividade assíncrona para cômputo da carga horária.</w:t>
      </w:r>
    </w:p>
    <w:p w14:paraId="59498E0E" w14:textId="77777777" w:rsidR="009B6006" w:rsidRDefault="009B6006" w:rsidP="009B6006">
      <w:pPr>
        <w:jc w:val="both"/>
        <w:rPr>
          <w:rFonts w:ascii="Times New Roman" w:eastAsiaTheme="minorEastAsia" w:hAnsi="Times New Roman" w:cs="Times New Roman"/>
          <w:sz w:val="24"/>
          <w:szCs w:val="24"/>
          <w:lang w:eastAsia="zh-CN"/>
        </w:rPr>
      </w:pPr>
    </w:p>
    <w:p w14:paraId="75DB986F" w14:textId="77777777" w:rsidR="009B6006" w:rsidRPr="00EF656C" w:rsidRDefault="009B6006" w:rsidP="009B6006">
      <w:pPr>
        <w:pStyle w:val="PargrafodaLista"/>
        <w:numPr>
          <w:ilvl w:val="0"/>
          <w:numId w:val="1"/>
        </w:numPr>
        <w:tabs>
          <w:tab w:val="left" w:pos="284"/>
        </w:tabs>
        <w:spacing w:line="360" w:lineRule="auto"/>
        <w:ind w:left="0" w:firstLine="0"/>
        <w:jc w:val="both"/>
        <w:rPr>
          <w:rFonts w:ascii="Times New Roman" w:eastAsiaTheme="minorEastAsia" w:hAnsi="Times New Roman" w:cs="Times New Roman"/>
          <w:sz w:val="24"/>
          <w:szCs w:val="24"/>
          <w:lang w:eastAsia="zh-CN"/>
        </w:rPr>
      </w:pPr>
      <w:r w:rsidRPr="00EF656C">
        <w:rPr>
          <w:rFonts w:ascii="Times New Roman" w:eastAsiaTheme="minorEastAsia" w:hAnsi="Times New Roman" w:cs="Times New Roman"/>
          <w:sz w:val="24"/>
          <w:szCs w:val="24"/>
          <w:lang w:eastAsia="zh-CN"/>
        </w:rPr>
        <w:t>Com base na leitura D</w:t>
      </w:r>
      <w:r>
        <w:rPr>
          <w:rFonts w:ascii="Times New Roman" w:eastAsiaTheme="minorEastAsia" w:hAnsi="Times New Roman" w:cs="Times New Roman"/>
          <w:sz w:val="24"/>
          <w:szCs w:val="24"/>
          <w:lang w:eastAsia="zh-CN"/>
        </w:rPr>
        <w:t>o Caderno Temático 5</w:t>
      </w:r>
      <w:r w:rsidRPr="00EF656C">
        <w:rPr>
          <w:rFonts w:ascii="Times New Roman" w:eastAsiaTheme="minorEastAsia" w:hAnsi="Times New Roman" w:cs="Times New Roman"/>
          <w:sz w:val="24"/>
          <w:szCs w:val="24"/>
          <w:lang w:eastAsia="zh-CN"/>
        </w:rPr>
        <w:t xml:space="preserve"> </w:t>
      </w:r>
      <w:r>
        <w:rPr>
          <w:rFonts w:ascii="Times New Roman" w:eastAsiaTheme="minorEastAsia" w:hAnsi="Times New Roman" w:cs="Times New Roman"/>
          <w:sz w:val="24"/>
          <w:szCs w:val="24"/>
          <w:lang w:eastAsia="zh-CN"/>
        </w:rPr>
        <w:t>e das reflexões apontadas pela Professora Doutora Maria Antônia de Souza, podemos afirmar que as escolas da sua rede municipal de educação podem serem consideradas escolas do campo? Justifique apontando elementos discutidos e apontados na formação.</w:t>
      </w:r>
    </w:p>
    <w:p w14:paraId="0473C301" w14:textId="77777777" w:rsidR="009B6006" w:rsidRDefault="009B6006" w:rsidP="009B6006">
      <w:pPr>
        <w:pStyle w:val="PargrafodaLista"/>
        <w:tabs>
          <w:tab w:val="left" w:pos="709"/>
        </w:tabs>
        <w:spacing w:line="360" w:lineRule="auto"/>
        <w:ind w:left="426"/>
        <w:jc w:val="both"/>
        <w:rPr>
          <w:rFonts w:ascii="Times New Roman" w:eastAsiaTheme="minorEastAsia" w:hAnsi="Times New Roman" w:cs="Times New Roman"/>
          <w:sz w:val="24"/>
          <w:szCs w:val="24"/>
          <w:lang w:eastAsia="zh-CN"/>
        </w:rPr>
      </w:pPr>
    </w:p>
    <w:p w14:paraId="680CA765" w14:textId="77777777" w:rsidR="009B6006" w:rsidRDefault="009B6006" w:rsidP="009B6006">
      <w:pPr>
        <w:pStyle w:val="PargrafodaLista"/>
        <w:numPr>
          <w:ilvl w:val="0"/>
          <w:numId w:val="1"/>
        </w:numPr>
        <w:tabs>
          <w:tab w:val="left" w:pos="284"/>
        </w:tabs>
        <w:spacing w:before="100" w:beforeAutospacing="1" w:after="100" w:afterAutospacing="1" w:line="360"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Pensando na construção do novo PME e da importância de garantir a especificidade da Educação do Campo, escolha um dos princípios da Educação do Campo e conforme o que apresenta a realidade do seu município, elabore objetivo, meta e estratégias para sanar os problemas observados. </w:t>
      </w:r>
    </w:p>
    <w:p w14:paraId="487ECA12" w14:textId="77777777" w:rsidR="009B6006" w:rsidRPr="008813A3" w:rsidRDefault="009B6006" w:rsidP="009B6006">
      <w:pPr>
        <w:pStyle w:val="PargrafodaLista"/>
        <w:rPr>
          <w:rFonts w:ascii="Times New Roman" w:eastAsia="Times New Roman" w:hAnsi="Times New Roman" w:cs="Times New Roman"/>
          <w:sz w:val="24"/>
          <w:szCs w:val="24"/>
        </w:rPr>
      </w:pPr>
    </w:p>
    <w:p w14:paraId="431B0276" w14:textId="77777777" w:rsidR="009B6006" w:rsidRDefault="009B6006" w:rsidP="009B6006">
      <w:pPr>
        <w:pStyle w:val="PargrafodaLista"/>
        <w:tabs>
          <w:tab w:val="left" w:pos="284"/>
        </w:tabs>
        <w:spacing w:before="100" w:beforeAutospacing="1" w:after="100" w:afterAutospacing="1"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Esquema para organizar esta atividade</w:t>
      </w:r>
    </w:p>
    <w:tbl>
      <w:tblPr>
        <w:tblStyle w:val="Tabelacomgrade"/>
        <w:tblW w:w="0" w:type="auto"/>
        <w:tblInd w:w="-5" w:type="dxa"/>
        <w:tblLook w:val="04A0" w:firstRow="1" w:lastRow="0" w:firstColumn="1" w:lastColumn="0" w:noHBand="0" w:noVBand="1"/>
      </w:tblPr>
      <w:tblGrid>
        <w:gridCol w:w="3686"/>
        <w:gridCol w:w="5098"/>
      </w:tblGrid>
      <w:tr w:rsidR="009B6006" w14:paraId="29C6A1EA" w14:textId="77777777" w:rsidTr="00F753BE">
        <w:tc>
          <w:tcPr>
            <w:tcW w:w="3686" w:type="dxa"/>
          </w:tcPr>
          <w:p w14:paraId="7E3A2E3F" w14:textId="77777777" w:rsidR="009B6006" w:rsidRDefault="009B6006" w:rsidP="00F753BE">
            <w:pPr>
              <w:pStyle w:val="PargrafodaLista"/>
              <w:ind w:left="0"/>
              <w:rPr>
                <w:rFonts w:ascii="Times New Roman" w:eastAsia="Times New Roman" w:hAnsi="Times New Roman" w:cs="Times New Roman"/>
                <w:sz w:val="24"/>
                <w:szCs w:val="24"/>
              </w:rPr>
            </w:pPr>
            <w:r w:rsidRPr="008813A3">
              <w:rPr>
                <w:rFonts w:ascii="Times New Roman" w:eastAsia="Times New Roman" w:hAnsi="Times New Roman" w:cs="Times New Roman"/>
                <w:b/>
                <w:bCs/>
                <w:sz w:val="24"/>
                <w:szCs w:val="24"/>
              </w:rPr>
              <w:t>Princípio</w:t>
            </w:r>
            <w:r>
              <w:rPr>
                <w:rFonts w:ascii="Times New Roman" w:eastAsia="Times New Roman" w:hAnsi="Times New Roman" w:cs="Times New Roman"/>
                <w:sz w:val="24"/>
                <w:szCs w:val="24"/>
              </w:rPr>
              <w:t xml:space="preserve"> </w:t>
            </w:r>
            <w:r w:rsidRPr="00DE2161">
              <w:rPr>
                <w:rFonts w:ascii="Times New Roman" w:eastAsia="Times New Roman" w:hAnsi="Times New Roman" w:cs="Times New Roman"/>
                <w:color w:val="FF0000"/>
                <w:sz w:val="18"/>
                <w:szCs w:val="18"/>
              </w:rPr>
              <w:t>(escolher um)</w:t>
            </w:r>
          </w:p>
        </w:tc>
        <w:tc>
          <w:tcPr>
            <w:tcW w:w="5098" w:type="dxa"/>
          </w:tcPr>
          <w:p w14:paraId="190D2EBC" w14:textId="77777777" w:rsidR="009B6006" w:rsidRDefault="009B6006" w:rsidP="00F753BE">
            <w:pPr>
              <w:pStyle w:val="PargrafodaLista"/>
              <w:ind w:left="0"/>
              <w:rPr>
                <w:rFonts w:ascii="Times New Roman" w:eastAsia="Times New Roman" w:hAnsi="Times New Roman" w:cs="Times New Roman"/>
                <w:sz w:val="24"/>
                <w:szCs w:val="24"/>
              </w:rPr>
            </w:pPr>
          </w:p>
        </w:tc>
      </w:tr>
      <w:tr w:rsidR="009B6006" w14:paraId="1C8D9951" w14:textId="77777777" w:rsidTr="00F753BE">
        <w:tc>
          <w:tcPr>
            <w:tcW w:w="3686" w:type="dxa"/>
          </w:tcPr>
          <w:p w14:paraId="443E49A7" w14:textId="77777777" w:rsidR="009B6006" w:rsidRDefault="009B6006" w:rsidP="00F753BE">
            <w:pPr>
              <w:pStyle w:val="PargrafodaLista"/>
              <w:ind w:left="0"/>
              <w:rPr>
                <w:rFonts w:ascii="Times New Roman" w:eastAsia="Times New Roman" w:hAnsi="Times New Roman" w:cs="Times New Roman"/>
                <w:sz w:val="24"/>
                <w:szCs w:val="24"/>
              </w:rPr>
            </w:pPr>
            <w:r w:rsidRPr="008813A3">
              <w:rPr>
                <w:rFonts w:ascii="Times New Roman" w:eastAsia="Times New Roman" w:hAnsi="Times New Roman" w:cs="Times New Roman"/>
                <w:b/>
                <w:bCs/>
                <w:sz w:val="24"/>
                <w:szCs w:val="24"/>
              </w:rPr>
              <w:t>Objetivo</w:t>
            </w:r>
            <w:r>
              <w:rPr>
                <w:rFonts w:ascii="Times New Roman" w:eastAsia="Times New Roman" w:hAnsi="Times New Roman" w:cs="Times New Roman"/>
                <w:sz w:val="24"/>
                <w:szCs w:val="24"/>
              </w:rPr>
              <w:t xml:space="preserve"> </w:t>
            </w:r>
            <w:r w:rsidRPr="00DE2161">
              <w:rPr>
                <w:rFonts w:ascii="Times New Roman" w:eastAsia="Times New Roman" w:hAnsi="Times New Roman" w:cs="Times New Roman"/>
                <w:color w:val="FF0000"/>
                <w:sz w:val="18"/>
                <w:szCs w:val="18"/>
              </w:rPr>
              <w:t>(definir um objetivo conforme o que a realidade apresenta)</w:t>
            </w:r>
          </w:p>
        </w:tc>
        <w:tc>
          <w:tcPr>
            <w:tcW w:w="5098" w:type="dxa"/>
          </w:tcPr>
          <w:p w14:paraId="249C55A0" w14:textId="77777777" w:rsidR="009B6006" w:rsidRDefault="009B6006" w:rsidP="00F753BE">
            <w:pPr>
              <w:pStyle w:val="PargrafodaLista"/>
              <w:ind w:left="0"/>
              <w:rPr>
                <w:rFonts w:ascii="Times New Roman" w:eastAsia="Times New Roman" w:hAnsi="Times New Roman" w:cs="Times New Roman"/>
                <w:sz w:val="24"/>
                <w:szCs w:val="24"/>
              </w:rPr>
            </w:pPr>
          </w:p>
        </w:tc>
      </w:tr>
      <w:tr w:rsidR="009B6006" w14:paraId="14E8219B" w14:textId="77777777" w:rsidTr="00F753BE">
        <w:tc>
          <w:tcPr>
            <w:tcW w:w="3686" w:type="dxa"/>
          </w:tcPr>
          <w:p w14:paraId="7F3F891F" w14:textId="77777777" w:rsidR="009B6006" w:rsidRDefault="009B6006" w:rsidP="00F753BE">
            <w:pPr>
              <w:pStyle w:val="PargrafodaLista"/>
              <w:ind w:left="0"/>
              <w:rPr>
                <w:rFonts w:ascii="Times New Roman" w:eastAsia="Times New Roman" w:hAnsi="Times New Roman" w:cs="Times New Roman"/>
                <w:sz w:val="24"/>
                <w:szCs w:val="24"/>
              </w:rPr>
            </w:pPr>
            <w:r w:rsidRPr="008813A3">
              <w:rPr>
                <w:rFonts w:ascii="Times New Roman" w:eastAsia="Times New Roman" w:hAnsi="Times New Roman" w:cs="Times New Roman"/>
                <w:b/>
                <w:bCs/>
                <w:sz w:val="24"/>
                <w:szCs w:val="24"/>
              </w:rPr>
              <w:t>Meta</w:t>
            </w:r>
            <w:r>
              <w:rPr>
                <w:rFonts w:ascii="Times New Roman" w:eastAsia="Times New Roman" w:hAnsi="Times New Roman" w:cs="Times New Roman"/>
                <w:sz w:val="24"/>
                <w:szCs w:val="24"/>
              </w:rPr>
              <w:t xml:space="preserve"> </w:t>
            </w:r>
            <w:r w:rsidRPr="00DE2161">
              <w:rPr>
                <w:rFonts w:ascii="Times New Roman" w:eastAsia="Times New Roman" w:hAnsi="Times New Roman" w:cs="Times New Roman"/>
                <w:color w:val="FF0000"/>
                <w:sz w:val="18"/>
                <w:szCs w:val="18"/>
              </w:rPr>
              <w:t>(definir metas para atingir o objetivo)</w:t>
            </w:r>
          </w:p>
        </w:tc>
        <w:tc>
          <w:tcPr>
            <w:tcW w:w="5098" w:type="dxa"/>
          </w:tcPr>
          <w:p w14:paraId="437C5C27" w14:textId="77777777" w:rsidR="009B6006" w:rsidRDefault="009B6006" w:rsidP="00F753BE">
            <w:pPr>
              <w:pStyle w:val="PargrafodaLista"/>
              <w:ind w:left="0"/>
              <w:rPr>
                <w:rFonts w:ascii="Times New Roman" w:eastAsia="Times New Roman" w:hAnsi="Times New Roman" w:cs="Times New Roman"/>
                <w:sz w:val="24"/>
                <w:szCs w:val="24"/>
              </w:rPr>
            </w:pPr>
          </w:p>
        </w:tc>
      </w:tr>
      <w:tr w:rsidR="009B6006" w14:paraId="081C6B60" w14:textId="77777777" w:rsidTr="00F753BE">
        <w:tc>
          <w:tcPr>
            <w:tcW w:w="3686" w:type="dxa"/>
          </w:tcPr>
          <w:p w14:paraId="285DFE31" w14:textId="77777777" w:rsidR="009B6006" w:rsidRDefault="009B6006" w:rsidP="00F753BE">
            <w:pPr>
              <w:pStyle w:val="PargrafodaLista"/>
              <w:ind w:left="0"/>
              <w:rPr>
                <w:rFonts w:ascii="Times New Roman" w:eastAsia="Times New Roman" w:hAnsi="Times New Roman" w:cs="Times New Roman"/>
                <w:sz w:val="24"/>
                <w:szCs w:val="24"/>
              </w:rPr>
            </w:pPr>
            <w:r w:rsidRPr="008813A3">
              <w:rPr>
                <w:rFonts w:ascii="Times New Roman" w:eastAsia="Times New Roman" w:hAnsi="Times New Roman" w:cs="Times New Roman"/>
                <w:b/>
                <w:bCs/>
                <w:sz w:val="24"/>
                <w:szCs w:val="24"/>
              </w:rPr>
              <w:t>Estratégias</w:t>
            </w:r>
            <w:r>
              <w:rPr>
                <w:rFonts w:ascii="Times New Roman" w:eastAsia="Times New Roman" w:hAnsi="Times New Roman" w:cs="Times New Roman"/>
                <w:sz w:val="24"/>
                <w:szCs w:val="24"/>
              </w:rPr>
              <w:t xml:space="preserve"> </w:t>
            </w:r>
            <w:r w:rsidRPr="008813A3">
              <w:rPr>
                <w:rFonts w:ascii="Times New Roman" w:eastAsia="Times New Roman" w:hAnsi="Times New Roman" w:cs="Times New Roman"/>
                <w:color w:val="FF0000"/>
                <w:sz w:val="20"/>
                <w:szCs w:val="20"/>
              </w:rPr>
              <w:t>(definir as ações necessárias para alcançar as meta</w:t>
            </w:r>
            <w:r>
              <w:rPr>
                <w:rFonts w:ascii="Times New Roman" w:eastAsia="Times New Roman" w:hAnsi="Times New Roman" w:cs="Times New Roman"/>
                <w:color w:val="FF0000"/>
                <w:sz w:val="20"/>
                <w:szCs w:val="20"/>
              </w:rPr>
              <w:t>s</w:t>
            </w:r>
            <w:r w:rsidRPr="008813A3">
              <w:rPr>
                <w:rFonts w:ascii="Times New Roman" w:eastAsia="Times New Roman" w:hAnsi="Times New Roman" w:cs="Times New Roman"/>
                <w:color w:val="FF0000"/>
                <w:sz w:val="20"/>
                <w:szCs w:val="20"/>
              </w:rPr>
              <w:t>)</w:t>
            </w:r>
          </w:p>
        </w:tc>
        <w:tc>
          <w:tcPr>
            <w:tcW w:w="5098" w:type="dxa"/>
          </w:tcPr>
          <w:p w14:paraId="38ED7132" w14:textId="77777777" w:rsidR="009B6006" w:rsidRDefault="009B6006" w:rsidP="00F753BE">
            <w:pPr>
              <w:pStyle w:val="PargrafodaLista"/>
              <w:ind w:left="0"/>
              <w:rPr>
                <w:rFonts w:ascii="Times New Roman" w:eastAsia="Times New Roman" w:hAnsi="Times New Roman" w:cs="Times New Roman"/>
                <w:sz w:val="24"/>
                <w:szCs w:val="24"/>
              </w:rPr>
            </w:pPr>
          </w:p>
        </w:tc>
      </w:tr>
    </w:tbl>
    <w:p w14:paraId="454FFE0B" w14:textId="77777777" w:rsidR="009B6006" w:rsidRPr="00DE2161" w:rsidRDefault="009B6006" w:rsidP="009B6006">
      <w:pPr>
        <w:pStyle w:val="PargrafodaLista"/>
        <w:rPr>
          <w:rFonts w:ascii="Times New Roman" w:eastAsia="Times New Roman" w:hAnsi="Times New Roman" w:cs="Times New Roman"/>
          <w:sz w:val="24"/>
          <w:szCs w:val="24"/>
        </w:rPr>
      </w:pPr>
    </w:p>
    <w:p w14:paraId="720AC1E5" w14:textId="05D7AB54" w:rsidR="009B6006" w:rsidRPr="009B6006" w:rsidRDefault="009B6006" w:rsidP="009B6006"/>
    <w:sectPr w:rsidR="009B6006" w:rsidRPr="009B6006" w:rsidSect="0082167E">
      <w:pgSz w:w="11910" w:h="16840"/>
      <w:pgMar w:top="1701" w:right="1134" w:bottom="1134" w:left="1701"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altName w:val="Times New Roman PSMT"/>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C959DC"/>
    <w:multiLevelType w:val="hybridMultilevel"/>
    <w:tmpl w:val="31A02D1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291"/>
    <w:rsid w:val="00562C04"/>
    <w:rsid w:val="0082167E"/>
    <w:rsid w:val="009B6006"/>
    <w:rsid w:val="009E42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2D7E9"/>
  <w15:chartTrackingRefBased/>
  <w15:docId w15:val="{55FFBEE9-D407-4F66-80D8-AB6F62188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9E429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9B6006"/>
    <w:pPr>
      <w:spacing w:line="276" w:lineRule="auto"/>
      <w:ind w:left="720"/>
      <w:contextualSpacing/>
    </w:pPr>
    <w:rPr>
      <w:rFonts w:ascii="Arial" w:eastAsia="Arial" w:hAnsi="Arial" w:cs="Arial"/>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164</Words>
  <Characters>887</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2026-08-12T10:38:00Z</dcterms:created>
  <dcterms:modified xsi:type="dcterms:W3CDTF">2026-08-12T18:22:00Z</dcterms:modified>
</cp:coreProperties>
</file>